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76D9" w14:textId="1E64E17F" w:rsidR="008D0310" w:rsidRPr="00BD70E4" w:rsidRDefault="008D0310" w:rsidP="008D0310">
      <w:pPr>
        <w:jc w:val="center"/>
        <w:rPr>
          <w:rFonts w:ascii="Arial" w:hAnsi="Arial" w:cs="Arial"/>
        </w:rPr>
      </w:pPr>
      <w:r w:rsidRPr="00BD70E4">
        <w:rPr>
          <w:rFonts w:ascii="Arial" w:hAnsi="Arial" w:cs="Arial"/>
        </w:rPr>
        <w:t>ANNUAL PARISH MEETING REPORT 2024</w:t>
      </w:r>
    </w:p>
    <w:p w14:paraId="0CF0720F" w14:textId="65344332" w:rsidR="008D0310" w:rsidRPr="00BD70E4" w:rsidRDefault="008D0310" w:rsidP="008D0310">
      <w:pPr>
        <w:jc w:val="center"/>
        <w:rPr>
          <w:rFonts w:ascii="Arial" w:hAnsi="Arial" w:cs="Arial"/>
        </w:rPr>
      </w:pPr>
      <w:r w:rsidRPr="00BD70E4">
        <w:rPr>
          <w:rFonts w:ascii="Arial" w:hAnsi="Arial" w:cs="Arial"/>
        </w:rPr>
        <w:t>SIR ROBERT HITCHAM’S ALMSHOUSE CHARITY AT LEVINGTON</w:t>
      </w:r>
    </w:p>
    <w:p w14:paraId="10DE9EF3" w14:textId="37E50556" w:rsidR="007D5476" w:rsidRPr="00BD70E4" w:rsidRDefault="007D5476" w:rsidP="008D0310">
      <w:pPr>
        <w:jc w:val="both"/>
        <w:rPr>
          <w:rFonts w:ascii="Arial" w:hAnsi="Arial" w:cs="Arial"/>
        </w:rPr>
      </w:pPr>
      <w:r w:rsidRPr="00BD70E4">
        <w:rPr>
          <w:rFonts w:ascii="Arial" w:hAnsi="Arial" w:cs="Arial"/>
          <w:color w:val="333333"/>
          <w:shd w:val="clear" w:color="auto" w:fill="FFFFFF"/>
        </w:rPr>
        <w:t>Almshouses are a charitable form of self</w:t>
      </w:r>
      <w:r w:rsidR="003E366B" w:rsidRPr="00BD70E4">
        <w:rPr>
          <w:rFonts w:ascii="Arial" w:hAnsi="Arial" w:cs="Arial"/>
          <w:color w:val="333333"/>
          <w:shd w:val="clear" w:color="auto" w:fill="FFFFFF"/>
        </w:rPr>
        <w:t>-</w:t>
      </w:r>
      <w:r w:rsidRPr="00BD70E4">
        <w:rPr>
          <w:rFonts w:ascii="Arial" w:hAnsi="Arial" w:cs="Arial"/>
          <w:color w:val="333333"/>
          <w:shd w:val="clear" w:color="auto" w:fill="FFFFFF"/>
        </w:rPr>
        <w:t xml:space="preserve">sufficient, </w:t>
      </w:r>
      <w:proofErr w:type="gramStart"/>
      <w:r w:rsidRPr="00BD70E4">
        <w:rPr>
          <w:rFonts w:ascii="Arial" w:hAnsi="Arial" w:cs="Arial"/>
          <w:color w:val="333333"/>
          <w:shd w:val="clear" w:color="auto" w:fill="FFFFFF"/>
        </w:rPr>
        <w:t>low cost</w:t>
      </w:r>
      <w:proofErr w:type="gramEnd"/>
      <w:r w:rsidRPr="00BD70E4">
        <w:rPr>
          <w:rFonts w:ascii="Arial" w:hAnsi="Arial" w:cs="Arial"/>
          <w:color w:val="333333"/>
          <w:shd w:val="clear" w:color="auto" w:fill="FFFFFF"/>
        </w:rPr>
        <w:t xml:space="preserve"> community housing that is held in trust for local people in housing need. </w:t>
      </w:r>
      <w:r w:rsidR="00EE233A" w:rsidRPr="00BD70E4">
        <w:rPr>
          <w:rFonts w:ascii="Arial" w:hAnsi="Arial" w:cs="Arial"/>
          <w:color w:val="333333"/>
          <w:shd w:val="clear" w:color="auto" w:fill="FFFFFF"/>
        </w:rPr>
        <w:t>They</w:t>
      </w:r>
      <w:r w:rsidR="003E366B" w:rsidRPr="00BD70E4">
        <w:rPr>
          <w:rFonts w:ascii="Arial" w:hAnsi="Arial" w:cs="Arial"/>
          <w:color w:val="333333"/>
          <w:shd w:val="clear" w:color="auto" w:fill="FFFFFF"/>
        </w:rPr>
        <w:t xml:space="preserve"> are the oldest form of social housing with a history of over one thousand years. The oldest almshouse foundation still in existence dates from circa 990.</w:t>
      </w:r>
      <w:r w:rsidR="008B52B2" w:rsidRPr="00BD70E4">
        <w:rPr>
          <w:rFonts w:ascii="Arial" w:hAnsi="Arial" w:cs="Arial"/>
          <w:color w:val="333333"/>
          <w:shd w:val="clear" w:color="auto" w:fill="FFFFFF"/>
        </w:rPr>
        <w:t xml:space="preserve"> Almshouses </w:t>
      </w:r>
      <w:r w:rsidRPr="00BD70E4">
        <w:rPr>
          <w:rFonts w:ascii="Arial" w:hAnsi="Arial" w:cs="Arial"/>
          <w:color w:val="333333"/>
          <w:shd w:val="clear" w:color="auto" w:fill="FFFFFF"/>
        </w:rPr>
        <w:t>are managed and run by almshouse charities made up of local volunteers.</w:t>
      </w:r>
    </w:p>
    <w:p w14:paraId="444448FA" w14:textId="605032B3" w:rsidR="008D0310" w:rsidRPr="00BD70E4" w:rsidRDefault="00546DF2" w:rsidP="008D0310">
      <w:pPr>
        <w:jc w:val="both"/>
        <w:rPr>
          <w:rFonts w:ascii="Arial" w:hAnsi="Arial" w:cs="Arial"/>
        </w:rPr>
      </w:pPr>
      <w:r w:rsidRPr="00BD70E4">
        <w:rPr>
          <w:rFonts w:ascii="Arial" w:hAnsi="Arial" w:cs="Arial"/>
        </w:rPr>
        <w:t>The almshouses i</w:t>
      </w:r>
      <w:r w:rsidR="008B52B2" w:rsidRPr="00BD70E4">
        <w:rPr>
          <w:rFonts w:ascii="Arial" w:hAnsi="Arial" w:cs="Arial"/>
        </w:rPr>
        <w:t>n Levington</w:t>
      </w:r>
      <w:r w:rsidRPr="00BD70E4">
        <w:rPr>
          <w:rFonts w:ascii="Arial" w:hAnsi="Arial" w:cs="Arial"/>
        </w:rPr>
        <w:t xml:space="preserve"> are </w:t>
      </w:r>
      <w:r w:rsidR="00A12356" w:rsidRPr="00BD70E4">
        <w:rPr>
          <w:rFonts w:ascii="Arial" w:hAnsi="Arial" w:cs="Arial"/>
        </w:rPr>
        <w:t xml:space="preserve">grade II </w:t>
      </w:r>
      <w:r w:rsidRPr="00BD70E4">
        <w:rPr>
          <w:rFonts w:ascii="Arial" w:hAnsi="Arial" w:cs="Arial"/>
        </w:rPr>
        <w:t xml:space="preserve">listed </w:t>
      </w:r>
      <w:r w:rsidR="007D6963" w:rsidRPr="00BD70E4">
        <w:rPr>
          <w:rFonts w:ascii="Arial" w:hAnsi="Arial" w:cs="Arial"/>
        </w:rPr>
        <w:t>buildings</w:t>
      </w:r>
      <w:r w:rsidR="007D6963">
        <w:rPr>
          <w:rFonts w:ascii="Arial" w:hAnsi="Arial" w:cs="Arial"/>
        </w:rPr>
        <w:t>;</w:t>
      </w:r>
      <w:r w:rsidR="008B52B2" w:rsidRPr="00BD70E4">
        <w:rPr>
          <w:rFonts w:ascii="Arial" w:hAnsi="Arial" w:cs="Arial"/>
        </w:rPr>
        <w:t xml:space="preserve"> t</w:t>
      </w:r>
      <w:r w:rsidR="008D0310" w:rsidRPr="00BD70E4">
        <w:rPr>
          <w:rFonts w:ascii="Arial" w:hAnsi="Arial" w:cs="Arial"/>
        </w:rPr>
        <w:t xml:space="preserve">here are four almshouses built around a small communal courtyard. Each house has an upstairs bedroom (there is a steep staircase) and a downstairs sitting room, </w:t>
      </w:r>
      <w:proofErr w:type="gramStart"/>
      <w:r w:rsidR="008D0310" w:rsidRPr="00BD70E4">
        <w:rPr>
          <w:rFonts w:ascii="Arial" w:hAnsi="Arial" w:cs="Arial"/>
        </w:rPr>
        <w:t>kitchen</w:t>
      </w:r>
      <w:proofErr w:type="gramEnd"/>
      <w:r w:rsidR="008D0310" w:rsidRPr="00BD70E4">
        <w:rPr>
          <w:rFonts w:ascii="Arial" w:hAnsi="Arial" w:cs="Arial"/>
        </w:rPr>
        <w:t xml:space="preserve"> and bathroom. There is gas central </w:t>
      </w:r>
      <w:proofErr w:type="gramStart"/>
      <w:r w:rsidR="008D0310" w:rsidRPr="00BD70E4">
        <w:rPr>
          <w:rFonts w:ascii="Arial" w:hAnsi="Arial" w:cs="Arial"/>
        </w:rPr>
        <w:t>heating</w:t>
      </w:r>
      <w:proofErr w:type="gramEnd"/>
      <w:r w:rsidR="008D0310" w:rsidRPr="00BD70E4">
        <w:rPr>
          <w:rFonts w:ascii="Arial" w:hAnsi="Arial" w:cs="Arial"/>
        </w:rPr>
        <w:t xml:space="preserve"> and each house has a small garden.</w:t>
      </w:r>
    </w:p>
    <w:p w14:paraId="156462A0" w14:textId="08290E12" w:rsidR="008D0310" w:rsidRPr="00BD70E4" w:rsidRDefault="00656C57" w:rsidP="008D0310">
      <w:pPr>
        <w:jc w:val="both"/>
        <w:rPr>
          <w:rFonts w:ascii="Arial" w:hAnsi="Arial" w:cs="Arial"/>
        </w:rPr>
      </w:pPr>
      <w:r w:rsidRPr="00BD70E4">
        <w:rPr>
          <w:rFonts w:ascii="Arial" w:hAnsi="Arial" w:cs="Arial"/>
        </w:rPr>
        <w:t>As t</w:t>
      </w:r>
      <w:r w:rsidR="008D0310" w:rsidRPr="00BD70E4">
        <w:rPr>
          <w:rFonts w:ascii="Arial" w:hAnsi="Arial" w:cs="Arial"/>
        </w:rPr>
        <w:t xml:space="preserve">here is no warden on site or on call </w:t>
      </w:r>
      <w:r w:rsidRPr="00BD70E4">
        <w:rPr>
          <w:rFonts w:ascii="Arial" w:hAnsi="Arial" w:cs="Arial"/>
        </w:rPr>
        <w:t xml:space="preserve">the residents need to be able </w:t>
      </w:r>
      <w:r w:rsidR="008D0310" w:rsidRPr="00BD70E4">
        <w:rPr>
          <w:rFonts w:ascii="Arial" w:hAnsi="Arial" w:cs="Arial"/>
        </w:rPr>
        <w:t>to live independently.</w:t>
      </w:r>
    </w:p>
    <w:p w14:paraId="21B73047" w14:textId="5BE304F4" w:rsidR="008D0310" w:rsidRPr="00BD70E4" w:rsidRDefault="008D0310" w:rsidP="008D0310">
      <w:pPr>
        <w:rPr>
          <w:rFonts w:ascii="Arial" w:hAnsi="Arial" w:cs="Arial"/>
        </w:rPr>
      </w:pPr>
      <w:r w:rsidRPr="00BD70E4">
        <w:rPr>
          <w:rFonts w:ascii="Arial" w:hAnsi="Arial" w:cs="Arial"/>
        </w:rPr>
        <w:t>There is currently a vacancy at one of the almshouses</w:t>
      </w:r>
      <w:r w:rsidR="007964EC" w:rsidRPr="00BD70E4">
        <w:rPr>
          <w:rFonts w:ascii="Arial" w:hAnsi="Arial" w:cs="Arial"/>
        </w:rPr>
        <w:t xml:space="preserve"> and t</w:t>
      </w:r>
      <w:r w:rsidRPr="00BD70E4">
        <w:rPr>
          <w:rFonts w:ascii="Arial" w:hAnsi="Arial" w:cs="Arial"/>
        </w:rPr>
        <w:t>he trustees are inviting applications from persons interested in living in an Almshouse</w:t>
      </w:r>
      <w:r w:rsidR="001F1D67" w:rsidRPr="00BD70E4">
        <w:rPr>
          <w:rFonts w:ascii="Arial" w:hAnsi="Arial" w:cs="Arial"/>
        </w:rPr>
        <w:t>.</w:t>
      </w:r>
      <w:r w:rsidRPr="00BD70E4">
        <w:rPr>
          <w:rFonts w:ascii="Arial" w:hAnsi="Arial" w:cs="Arial"/>
        </w:rPr>
        <w:t xml:space="preserve"> In accordance with the charity, the provision of almshouses </w:t>
      </w:r>
      <w:proofErr w:type="gramStart"/>
      <w:r w:rsidRPr="00BD70E4">
        <w:rPr>
          <w:rFonts w:ascii="Arial" w:hAnsi="Arial" w:cs="Arial"/>
        </w:rPr>
        <w:t>are</w:t>
      </w:r>
      <w:proofErr w:type="gramEnd"/>
      <w:r w:rsidRPr="00BD70E4">
        <w:rPr>
          <w:rFonts w:ascii="Arial" w:hAnsi="Arial" w:cs="Arial"/>
        </w:rPr>
        <w:t xml:space="preserve"> for those in need, who are resident in the County of Suffolk at the time of appointment, with a preference for women and or those with a connection to the area of the ancient parishes of Levington and Nacton, Suffolk.</w:t>
      </w:r>
    </w:p>
    <w:p w14:paraId="02D573AD" w14:textId="77777777" w:rsidR="00715E81" w:rsidRPr="00BD70E4" w:rsidRDefault="00715E81" w:rsidP="00715E81">
      <w:pPr>
        <w:rPr>
          <w:rFonts w:ascii="Arial" w:hAnsi="Arial" w:cs="Arial"/>
        </w:rPr>
      </w:pPr>
      <w:r w:rsidRPr="00BD70E4">
        <w:rPr>
          <w:rFonts w:ascii="Arial" w:hAnsi="Arial" w:cs="Arial"/>
        </w:rPr>
        <w:t>On 7</w:t>
      </w:r>
      <w:r w:rsidRPr="00BD70E4">
        <w:rPr>
          <w:rFonts w:ascii="Arial" w:hAnsi="Arial" w:cs="Arial"/>
          <w:vertAlign w:val="superscript"/>
        </w:rPr>
        <w:t>th</w:t>
      </w:r>
      <w:r w:rsidRPr="00BD70E4">
        <w:rPr>
          <w:rFonts w:ascii="Arial" w:hAnsi="Arial" w:cs="Arial"/>
        </w:rPr>
        <w:t xml:space="preserve"> August 2023 the Charity Commission issued the updated Scheme which is the Governing Instrument for the charity. A special thanks to Dorrie Giles who, having been co-opted as a trustee, worked tirelessly to progress this matter to completion.</w:t>
      </w:r>
    </w:p>
    <w:p w14:paraId="54B0A0ED" w14:textId="16E004B1" w:rsidR="007D6963" w:rsidRDefault="008D0310" w:rsidP="008D0310">
      <w:pPr>
        <w:rPr>
          <w:rFonts w:ascii="Arial" w:hAnsi="Arial" w:cs="Arial"/>
        </w:rPr>
      </w:pPr>
      <w:r w:rsidRPr="00BD70E4">
        <w:rPr>
          <w:rFonts w:ascii="Arial" w:hAnsi="Arial" w:cs="Arial"/>
        </w:rPr>
        <w:t>The almshouses are</w:t>
      </w:r>
      <w:r w:rsidR="004D5686" w:rsidRPr="00BD70E4">
        <w:rPr>
          <w:rFonts w:ascii="Arial" w:hAnsi="Arial" w:cs="Arial"/>
        </w:rPr>
        <w:t xml:space="preserve"> generally</w:t>
      </w:r>
      <w:r w:rsidRPr="00BD70E4">
        <w:rPr>
          <w:rFonts w:ascii="Arial" w:hAnsi="Arial" w:cs="Arial"/>
        </w:rPr>
        <w:t xml:space="preserve"> in a good state of repair and the </w:t>
      </w:r>
      <w:r w:rsidR="00F95783" w:rsidRPr="00BD70E4">
        <w:rPr>
          <w:rFonts w:ascii="Arial" w:hAnsi="Arial" w:cs="Arial"/>
        </w:rPr>
        <w:t>t</w:t>
      </w:r>
      <w:r w:rsidRPr="00BD70E4">
        <w:rPr>
          <w:rFonts w:ascii="Arial" w:hAnsi="Arial" w:cs="Arial"/>
        </w:rPr>
        <w:t>rustees are committed to ensuring that they remain so for the benefit of current and future residents.</w:t>
      </w:r>
      <w:r w:rsidR="007D6963">
        <w:rPr>
          <w:rFonts w:ascii="Arial" w:hAnsi="Arial" w:cs="Arial"/>
        </w:rPr>
        <w:t xml:space="preserve"> The Trustees arrange for the Almshouses to be professionally inspected every five years. The latest inspection report is presently being prepared.</w:t>
      </w:r>
    </w:p>
    <w:p w14:paraId="29C16D98" w14:textId="47F20521" w:rsidR="00F95783" w:rsidRDefault="008D0310" w:rsidP="008D0310">
      <w:pPr>
        <w:rPr>
          <w:rFonts w:ascii="Arial" w:hAnsi="Arial" w:cs="Arial"/>
        </w:rPr>
      </w:pPr>
      <w:r w:rsidRPr="00BD70E4">
        <w:rPr>
          <w:rFonts w:ascii="Arial" w:hAnsi="Arial" w:cs="Arial"/>
        </w:rPr>
        <w:t xml:space="preserve">Last year the </w:t>
      </w:r>
      <w:r w:rsidR="00F95783" w:rsidRPr="00BD70E4">
        <w:rPr>
          <w:rFonts w:ascii="Arial" w:hAnsi="Arial" w:cs="Arial"/>
        </w:rPr>
        <w:t xml:space="preserve">outbuilding </w:t>
      </w:r>
      <w:r w:rsidR="00F93706" w:rsidRPr="00BD70E4">
        <w:rPr>
          <w:rFonts w:ascii="Arial" w:hAnsi="Arial" w:cs="Arial"/>
        </w:rPr>
        <w:t xml:space="preserve">received </w:t>
      </w:r>
      <w:r w:rsidR="00C41F24" w:rsidRPr="00BD70E4">
        <w:rPr>
          <w:rFonts w:ascii="Arial" w:hAnsi="Arial" w:cs="Arial"/>
        </w:rPr>
        <w:t>some remedial work to strengthen the roof</w:t>
      </w:r>
      <w:r w:rsidR="00680962" w:rsidRPr="00BD70E4">
        <w:rPr>
          <w:rFonts w:ascii="Arial" w:hAnsi="Arial" w:cs="Arial"/>
        </w:rPr>
        <w:t xml:space="preserve">, </w:t>
      </w:r>
      <w:r w:rsidR="00FB19DC" w:rsidRPr="00BD70E4">
        <w:rPr>
          <w:rFonts w:ascii="Arial" w:hAnsi="Arial" w:cs="Arial"/>
        </w:rPr>
        <w:t>re</w:t>
      </w:r>
      <w:r w:rsidR="00715E81" w:rsidRPr="00BD70E4">
        <w:rPr>
          <w:rFonts w:ascii="Arial" w:hAnsi="Arial" w:cs="Arial"/>
        </w:rPr>
        <w:t>-</w:t>
      </w:r>
      <w:r w:rsidR="00FB19DC" w:rsidRPr="00BD70E4">
        <w:rPr>
          <w:rFonts w:ascii="Arial" w:hAnsi="Arial" w:cs="Arial"/>
        </w:rPr>
        <w:t>pointing to the walls</w:t>
      </w:r>
      <w:r w:rsidR="00680962" w:rsidRPr="00BD70E4">
        <w:rPr>
          <w:rFonts w:ascii="Arial" w:hAnsi="Arial" w:cs="Arial"/>
        </w:rPr>
        <w:t xml:space="preserve">, </w:t>
      </w:r>
      <w:r w:rsidR="00FB19DC" w:rsidRPr="00BD70E4">
        <w:rPr>
          <w:rFonts w:ascii="Arial" w:hAnsi="Arial" w:cs="Arial"/>
        </w:rPr>
        <w:t>resetting of roof tiles</w:t>
      </w:r>
      <w:r w:rsidR="00680962" w:rsidRPr="00BD70E4">
        <w:rPr>
          <w:rFonts w:ascii="Arial" w:hAnsi="Arial" w:cs="Arial"/>
        </w:rPr>
        <w:t xml:space="preserve"> and a refresh of paint to the door.</w:t>
      </w:r>
    </w:p>
    <w:p w14:paraId="22ED97FB" w14:textId="425FA5BF" w:rsidR="007D6963" w:rsidRPr="00BD70E4" w:rsidRDefault="007D6963" w:rsidP="008D03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Trustees has experienced some change in the last year. Ian Angus and </w:t>
      </w:r>
      <w:r w:rsidRPr="007D6963">
        <w:rPr>
          <w:rFonts w:ascii="Arial" w:hAnsi="Arial" w:cs="Arial"/>
        </w:rPr>
        <w:t>Sarah Gregory</w:t>
      </w:r>
      <w:r>
        <w:rPr>
          <w:rFonts w:ascii="Arial" w:hAnsi="Arial" w:cs="Arial"/>
        </w:rPr>
        <w:t xml:space="preserve"> resigned from the Trustee role; </w:t>
      </w:r>
      <w:r w:rsidRPr="007D6963">
        <w:rPr>
          <w:rFonts w:ascii="Arial" w:hAnsi="Arial" w:cs="Arial"/>
        </w:rPr>
        <w:t>Ros Eaton</w:t>
      </w:r>
      <w:r w:rsidRPr="007D6963">
        <w:t xml:space="preserve"> </w:t>
      </w:r>
      <w:r w:rsidRPr="007D6963">
        <w:rPr>
          <w:rFonts w:ascii="Arial" w:hAnsi="Arial" w:cs="Arial"/>
        </w:rPr>
        <w:t>relinquished</w:t>
      </w:r>
      <w:r>
        <w:rPr>
          <w:rFonts w:ascii="Arial" w:hAnsi="Arial" w:cs="Arial"/>
        </w:rPr>
        <w:t xml:space="preserve"> the clerk role and </w:t>
      </w:r>
      <w:r w:rsidRPr="007D6963">
        <w:rPr>
          <w:rFonts w:ascii="Arial" w:hAnsi="Arial" w:cs="Arial"/>
        </w:rPr>
        <w:t>Sue Parrish</w:t>
      </w:r>
      <w:r>
        <w:rPr>
          <w:rFonts w:ascii="Arial" w:hAnsi="Arial" w:cs="Arial"/>
        </w:rPr>
        <w:t xml:space="preserve"> was appointed as a Trustee and </w:t>
      </w:r>
      <w:r w:rsidR="00E61291">
        <w:rPr>
          <w:rFonts w:ascii="Arial" w:hAnsi="Arial" w:cs="Arial"/>
        </w:rPr>
        <w:t>took on the clerk role.</w:t>
      </w:r>
    </w:p>
    <w:p w14:paraId="56516D5D" w14:textId="1ACA9C2B" w:rsidR="00926E8E" w:rsidRPr="00BD70E4" w:rsidRDefault="00926E8E" w:rsidP="007964EC">
      <w:pPr>
        <w:rPr>
          <w:rFonts w:ascii="Arial" w:hAnsi="Arial" w:cs="Arial"/>
        </w:rPr>
      </w:pPr>
      <w:r w:rsidRPr="00BD70E4">
        <w:rPr>
          <w:rFonts w:ascii="Arial" w:hAnsi="Arial" w:cs="Arial"/>
        </w:rPr>
        <w:t xml:space="preserve">Our thanks go to </w:t>
      </w:r>
      <w:r w:rsidR="007A0032" w:rsidRPr="00BD70E4">
        <w:rPr>
          <w:rFonts w:ascii="Arial" w:hAnsi="Arial" w:cs="Arial"/>
        </w:rPr>
        <w:t xml:space="preserve">both </w:t>
      </w:r>
      <w:r w:rsidR="00612EA3" w:rsidRPr="00BD70E4">
        <w:rPr>
          <w:rFonts w:ascii="Arial" w:hAnsi="Arial" w:cs="Arial"/>
        </w:rPr>
        <w:t>Ian and Sarah f</w:t>
      </w:r>
      <w:r w:rsidRPr="00BD70E4">
        <w:rPr>
          <w:rFonts w:ascii="Arial" w:hAnsi="Arial" w:cs="Arial"/>
        </w:rPr>
        <w:t xml:space="preserve">or </w:t>
      </w:r>
      <w:r w:rsidR="00612EA3" w:rsidRPr="00BD70E4">
        <w:rPr>
          <w:rFonts w:ascii="Arial" w:hAnsi="Arial" w:cs="Arial"/>
        </w:rPr>
        <w:t xml:space="preserve">their </w:t>
      </w:r>
      <w:r w:rsidR="00F7529F" w:rsidRPr="00BD70E4">
        <w:rPr>
          <w:rFonts w:ascii="Arial" w:hAnsi="Arial" w:cs="Arial"/>
        </w:rPr>
        <w:t xml:space="preserve">contributions and </w:t>
      </w:r>
      <w:r w:rsidRPr="00BD70E4">
        <w:rPr>
          <w:rFonts w:ascii="Arial" w:hAnsi="Arial" w:cs="Arial"/>
        </w:rPr>
        <w:t>commitment in ensuring that the almshouses have been</w:t>
      </w:r>
      <w:r w:rsidR="00AE2447" w:rsidRPr="00BD70E4">
        <w:rPr>
          <w:rFonts w:ascii="Arial" w:hAnsi="Arial" w:cs="Arial"/>
        </w:rPr>
        <w:t xml:space="preserve"> preserved</w:t>
      </w:r>
      <w:r w:rsidR="00F7529F" w:rsidRPr="00BD70E4">
        <w:rPr>
          <w:rFonts w:ascii="Arial" w:hAnsi="Arial" w:cs="Arial"/>
        </w:rPr>
        <w:t xml:space="preserve"> and the charity strengthened.</w:t>
      </w:r>
      <w:r w:rsidR="00612EA3" w:rsidRPr="00BD70E4">
        <w:rPr>
          <w:rFonts w:ascii="Arial" w:hAnsi="Arial" w:cs="Arial"/>
        </w:rPr>
        <w:t xml:space="preserve"> </w:t>
      </w:r>
      <w:r w:rsidRPr="00BD70E4">
        <w:rPr>
          <w:rFonts w:ascii="Arial" w:hAnsi="Arial" w:cs="Arial"/>
        </w:rPr>
        <w:t xml:space="preserve"> </w:t>
      </w:r>
    </w:p>
    <w:p w14:paraId="4E5D453E" w14:textId="77777777" w:rsidR="005D3914" w:rsidRPr="00BD70E4" w:rsidRDefault="008D0310" w:rsidP="005D3914">
      <w:pPr>
        <w:rPr>
          <w:rFonts w:ascii="Arial" w:hAnsi="Arial" w:cs="Arial"/>
        </w:rPr>
      </w:pPr>
      <w:r w:rsidRPr="00BD70E4">
        <w:rPr>
          <w:rFonts w:ascii="Arial" w:hAnsi="Arial" w:cs="Arial"/>
        </w:rPr>
        <w:t xml:space="preserve">There are currently </w:t>
      </w:r>
      <w:r w:rsidR="007964EC" w:rsidRPr="00BD70E4">
        <w:rPr>
          <w:rFonts w:ascii="Arial" w:hAnsi="Arial" w:cs="Arial"/>
        </w:rPr>
        <w:t xml:space="preserve">five </w:t>
      </w:r>
      <w:r w:rsidRPr="00BD70E4">
        <w:rPr>
          <w:rFonts w:ascii="Arial" w:hAnsi="Arial" w:cs="Arial"/>
        </w:rPr>
        <w:t xml:space="preserve">volunteer Trustees, all living in the Parishes of Levington or Nacton. Our annual return compiled by our Treasurer, Chris Mayhew, can be viewed on the Charity Commission website. </w:t>
      </w:r>
    </w:p>
    <w:p w14:paraId="64DEBA88" w14:textId="2C0D2101" w:rsidR="005D3914" w:rsidRPr="00BD70E4" w:rsidRDefault="005D3914" w:rsidP="005D3914">
      <w:pPr>
        <w:rPr>
          <w:rFonts w:ascii="Arial" w:hAnsi="Arial" w:cs="Arial"/>
        </w:rPr>
      </w:pPr>
      <w:r w:rsidRPr="00BD70E4">
        <w:rPr>
          <w:rFonts w:ascii="Arial" w:hAnsi="Arial" w:cs="Arial"/>
        </w:rPr>
        <w:t xml:space="preserve">There is one vacancy on our board of </w:t>
      </w:r>
      <w:proofErr w:type="gramStart"/>
      <w:r w:rsidRPr="00BD70E4">
        <w:rPr>
          <w:rFonts w:ascii="Arial" w:hAnsi="Arial" w:cs="Arial"/>
        </w:rPr>
        <w:t>trustees</w:t>
      </w:r>
      <w:proofErr w:type="gramEnd"/>
      <w:r w:rsidRPr="00BD70E4">
        <w:rPr>
          <w:rFonts w:ascii="Arial" w:hAnsi="Arial" w:cs="Arial"/>
        </w:rPr>
        <w:t xml:space="preserve"> and we welcome expressions of interest from residents in either Nacton or Levington who would like to join us.</w:t>
      </w:r>
    </w:p>
    <w:p w14:paraId="1808D008" w14:textId="4FA6D2F0" w:rsidR="00926E8E" w:rsidRPr="00BD70E4" w:rsidRDefault="00926E8E" w:rsidP="008D0310">
      <w:pPr>
        <w:rPr>
          <w:rFonts w:ascii="Arial" w:hAnsi="Arial" w:cs="Arial"/>
        </w:rPr>
      </w:pPr>
    </w:p>
    <w:p w14:paraId="6C703937" w14:textId="6D98BFF3" w:rsidR="008D0310" w:rsidRPr="00BD70E4" w:rsidRDefault="008D0310" w:rsidP="008D0310">
      <w:pPr>
        <w:rPr>
          <w:rFonts w:ascii="Arial" w:hAnsi="Arial" w:cs="Arial"/>
        </w:rPr>
      </w:pPr>
      <w:r w:rsidRPr="00BD70E4">
        <w:rPr>
          <w:rFonts w:ascii="Arial" w:hAnsi="Arial" w:cs="Arial"/>
        </w:rPr>
        <w:t xml:space="preserve">The Annual General Meeting will be held </w:t>
      </w:r>
      <w:r w:rsidR="007964EC" w:rsidRPr="00BD70E4">
        <w:rPr>
          <w:rFonts w:ascii="Arial" w:hAnsi="Arial" w:cs="Arial"/>
        </w:rPr>
        <w:t>on 18</w:t>
      </w:r>
      <w:r w:rsidR="007964EC" w:rsidRPr="00BD70E4">
        <w:rPr>
          <w:rFonts w:ascii="Arial" w:hAnsi="Arial" w:cs="Arial"/>
          <w:vertAlign w:val="superscript"/>
        </w:rPr>
        <w:t>th</w:t>
      </w:r>
      <w:r w:rsidR="007964EC" w:rsidRPr="00BD70E4">
        <w:rPr>
          <w:rFonts w:ascii="Arial" w:hAnsi="Arial" w:cs="Arial"/>
        </w:rPr>
        <w:t xml:space="preserve"> </w:t>
      </w:r>
      <w:r w:rsidRPr="00BD70E4">
        <w:rPr>
          <w:rFonts w:ascii="Arial" w:hAnsi="Arial" w:cs="Arial"/>
        </w:rPr>
        <w:t>September 202</w:t>
      </w:r>
      <w:r w:rsidR="007964EC" w:rsidRPr="00BD70E4">
        <w:rPr>
          <w:rFonts w:ascii="Arial" w:hAnsi="Arial" w:cs="Arial"/>
        </w:rPr>
        <w:t>4 at Levington Village Hall</w:t>
      </w:r>
      <w:r w:rsidRPr="00BD70E4">
        <w:rPr>
          <w:rFonts w:ascii="Arial" w:hAnsi="Arial" w:cs="Arial"/>
        </w:rPr>
        <w:t xml:space="preserve">. </w:t>
      </w:r>
    </w:p>
    <w:p w14:paraId="3D5302A2" w14:textId="77777777" w:rsidR="007964EC" w:rsidRPr="00BD70E4" w:rsidRDefault="007964EC" w:rsidP="008D0310">
      <w:pPr>
        <w:rPr>
          <w:rFonts w:ascii="Arial" w:hAnsi="Arial" w:cs="Arial"/>
        </w:rPr>
      </w:pPr>
    </w:p>
    <w:p w14:paraId="7B2001EC" w14:textId="4587912E" w:rsidR="00B20E14" w:rsidRPr="00BD70E4" w:rsidRDefault="007964EC" w:rsidP="008D0310">
      <w:pPr>
        <w:rPr>
          <w:rFonts w:ascii="Arial" w:hAnsi="Arial" w:cs="Arial"/>
        </w:rPr>
      </w:pPr>
      <w:r w:rsidRPr="00BD70E4">
        <w:rPr>
          <w:rFonts w:ascii="Arial" w:hAnsi="Arial" w:cs="Arial"/>
        </w:rPr>
        <w:t xml:space="preserve">Sue Parrish </w:t>
      </w:r>
      <w:r w:rsidR="008D0310" w:rsidRPr="00BD70E4">
        <w:rPr>
          <w:rFonts w:ascii="Arial" w:hAnsi="Arial" w:cs="Arial"/>
        </w:rPr>
        <w:t xml:space="preserve">Clerk and Trustee </w:t>
      </w:r>
      <w:r w:rsidRPr="00BD70E4">
        <w:rPr>
          <w:rFonts w:ascii="Arial" w:hAnsi="Arial" w:cs="Arial"/>
        </w:rPr>
        <w:t xml:space="preserve">April </w:t>
      </w:r>
      <w:r w:rsidR="008D0310" w:rsidRPr="00BD70E4">
        <w:rPr>
          <w:rFonts w:ascii="Arial" w:hAnsi="Arial" w:cs="Arial"/>
        </w:rPr>
        <w:t>202</w:t>
      </w:r>
      <w:r w:rsidRPr="00BD70E4">
        <w:rPr>
          <w:rFonts w:ascii="Arial" w:hAnsi="Arial" w:cs="Arial"/>
        </w:rPr>
        <w:t>4</w:t>
      </w:r>
    </w:p>
    <w:sectPr w:rsidR="00B20E14" w:rsidRPr="00BD7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10"/>
    <w:rsid w:val="000B2E5F"/>
    <w:rsid w:val="000E3A3E"/>
    <w:rsid w:val="001A124E"/>
    <w:rsid w:val="001C4FF3"/>
    <w:rsid w:val="001F1D67"/>
    <w:rsid w:val="003B6172"/>
    <w:rsid w:val="003D03C8"/>
    <w:rsid w:val="003D7542"/>
    <w:rsid w:val="003E366B"/>
    <w:rsid w:val="004446CA"/>
    <w:rsid w:val="004D5686"/>
    <w:rsid w:val="00546DF2"/>
    <w:rsid w:val="00591DB7"/>
    <w:rsid w:val="005D3914"/>
    <w:rsid w:val="006057ED"/>
    <w:rsid w:val="00612EA3"/>
    <w:rsid w:val="00656C57"/>
    <w:rsid w:val="00664755"/>
    <w:rsid w:val="00680962"/>
    <w:rsid w:val="006E0AFA"/>
    <w:rsid w:val="00702E2C"/>
    <w:rsid w:val="00715E81"/>
    <w:rsid w:val="007964EC"/>
    <w:rsid w:val="007A0032"/>
    <w:rsid w:val="007D5476"/>
    <w:rsid w:val="007D6963"/>
    <w:rsid w:val="00812B17"/>
    <w:rsid w:val="008B52B2"/>
    <w:rsid w:val="008D0310"/>
    <w:rsid w:val="00926E8E"/>
    <w:rsid w:val="00944203"/>
    <w:rsid w:val="00A12356"/>
    <w:rsid w:val="00AE2447"/>
    <w:rsid w:val="00AE70CF"/>
    <w:rsid w:val="00B20E14"/>
    <w:rsid w:val="00BD70E4"/>
    <w:rsid w:val="00BE4787"/>
    <w:rsid w:val="00C41F24"/>
    <w:rsid w:val="00D377C4"/>
    <w:rsid w:val="00DC77DE"/>
    <w:rsid w:val="00DF1927"/>
    <w:rsid w:val="00E61291"/>
    <w:rsid w:val="00E95576"/>
    <w:rsid w:val="00EE233A"/>
    <w:rsid w:val="00F7529F"/>
    <w:rsid w:val="00F77709"/>
    <w:rsid w:val="00F93706"/>
    <w:rsid w:val="00F95783"/>
    <w:rsid w:val="00F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DF50"/>
  <w15:chartTrackingRefBased/>
  <w15:docId w15:val="{B44B538B-645B-42E5-9AC4-02AE458B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31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057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6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kingston-ross</dc:creator>
  <cp:keywords/>
  <dc:description/>
  <cp:lastModifiedBy>helen kingston-ross</cp:lastModifiedBy>
  <cp:revision>2</cp:revision>
  <dcterms:created xsi:type="dcterms:W3CDTF">2024-04-28T14:03:00Z</dcterms:created>
  <dcterms:modified xsi:type="dcterms:W3CDTF">2024-04-28T14:03:00Z</dcterms:modified>
</cp:coreProperties>
</file>